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firstLine="720"/>
        <w:jc w:val="center"/>
        <w:rPr>
          <w:rFonts w:ascii="华文中宋" w:hAnsi="华文中宋" w:eastAsia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中国新闻奖参评作品推荐表</w:t>
      </w:r>
      <w:r>
        <w:rPr>
          <w:rFonts w:hint="eastAsia" w:ascii="华文中宋" w:hAnsi="华文中宋" w:eastAsia="华文中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（自荐、他荐作品）</w:t>
      </w:r>
    </w:p>
    <w:p>
      <w:pPr>
        <w:spacing w:line="380" w:lineRule="exact"/>
        <w:ind w:firstLine="72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419" w:type="dxa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28"/>
        <w:gridCol w:w="60"/>
        <w:gridCol w:w="1113"/>
        <w:gridCol w:w="850"/>
        <w:gridCol w:w="527"/>
        <w:gridCol w:w="60"/>
        <w:gridCol w:w="1935"/>
        <w:gridCol w:w="900"/>
        <w:gridCol w:w="300"/>
        <w:gridCol w:w="855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1581" w:type="dxa"/>
            <w:gridSpan w:val="3"/>
            <w:vMerge w:val="restart"/>
            <w:vAlign w:val="center"/>
          </w:tcPr>
          <w:p>
            <w:pPr>
              <w:spacing w:line="38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485" w:type="dxa"/>
            <w:gridSpan w:val="5"/>
            <w:vMerge w:val="restart"/>
            <w:vAlign w:val="center"/>
          </w:tcPr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第一个公开质疑核酸检测可靠性</w:t>
            </w:r>
          </w:p>
          <w:p>
            <w:pPr>
              <w:widowControl w:val="0"/>
              <w:spacing w:line="360" w:lineRule="exact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张笑春：发现了问题要敢于说出来</w:t>
            </w:r>
          </w:p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581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581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5" w:type="dxa"/>
            <w:gridSpan w:val="5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58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  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pacing w:val="-12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hint="eastAsia" w:ascii="仿宋" w:hAnsi="仿宋" w:eastAsia="仿宋"/>
                <w:color w:val="80808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武叶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刘林德 秦性杰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</w:trPr>
        <w:tc>
          <w:tcPr>
            <w:tcW w:w="158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长江日报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刊播日期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widowControl w:val="0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2020年2月20日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1581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刊播版面(名称和版次)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战疫·坚决打好湖北武汉保卫战 6版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作品字数（时长）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2201字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</w:trPr>
        <w:tc>
          <w:tcPr>
            <w:tcW w:w="3544" w:type="dxa"/>
            <w:gridSpan w:val="5"/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自荐作品所获奖项名称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widowControl w:val="0"/>
              <w:spacing w:line="240" w:lineRule="exact"/>
              <w:ind w:firstLine="0" w:firstLineChars="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北省新闻奖二等奖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推荐人姓名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华文中宋" w:hAnsi="华文中宋" w:eastAsia="华文中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田巧萍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单位及职称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华文中宋" w:hAnsi="华文中宋" w:eastAsia="华文中宋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长江日报 高级记者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13971595995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推荐人姓名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毛茵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单位及职称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长江日报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高级编辑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13807178540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 w:ascii="华文中宋" w:hAnsi="华文中宋" w:eastAsia="华文中宋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武叶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hint="default" w:ascii="华文中宋" w:hAnsi="华文中宋" w:eastAsia="华文中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18062128562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027-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85693268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6" w:hRule="exact"/>
        </w:trPr>
        <w:tc>
          <w:tcPr>
            <w:tcW w:w="99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采作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编品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过简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程介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8"/>
              </w:rPr>
              <w:t>︶</w:t>
            </w:r>
          </w:p>
        </w:tc>
        <w:tc>
          <w:tcPr>
            <w:tcW w:w="9426" w:type="dxa"/>
            <w:gridSpan w:val="11"/>
            <w:tcBorders>
              <w:bottom w:val="single" w:color="auto" w:sz="4" w:space="0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2020年2月3日，张笑春医生发布微信朋友圈：“强烈推荐CT影像作为诊断2019nCOV肺炎的主要依据。强烈建议政府征用酒店、宾馆或学生宿舍，收纳近十万之多的疑似以及大部分医学观察者。”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疫情爆发之初，作为确诊新冠肺炎的唯一依据，核酸检测面临较高的“假阴性率”和检测能力不足两大痛点，大量疑似病人无法得到及时救治。如果张笑春的建议切实可行，将对及时救治更多患者，最大程度切断传染源，起到非常重要的作用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当天，记者即与张笑春医生取得联系，获得初步的采访素材。疫情防控事关重大，发稿必须反复求证、慎之又慎，记者对该线索保持持续关注。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13日，正值疫情形势最为严峻的时期，在武汉大学中南医院张笑春的办公室兼休息室，记者与其促膝长谈3个多小时，深度了解“振臂一呼”背后的故事。长江日报也成为全国第一家面对面采访张笑春的新闻媒体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多次深入采访后，记者从上万字素材中不断提炼，真实还原人物和事件背后的闪光点。编辑部对稿件进行反复推敲、严格把关，确保细节准确、表达流畅。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exact"/>
        </w:trPr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全传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媒播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体实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</w:tc>
        <w:tc>
          <w:tcPr>
            <w:tcW w:w="9426" w:type="dxa"/>
            <w:gridSpan w:val="11"/>
            <w:tcBorders>
              <w:top w:val="single" w:color="auto" w:sz="4" w:space="0"/>
            </w:tcBorders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作品文、图、视频相结合，2020年2月19日通过长江日报微信公众号、武汉晚报微信公众号、长江日报客户端、长江日报微博等全媒体平台推送，半小时点击量破10万+，相关话题迅速登上微博“热搜”。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2月20日，稿件在长江日报、武汉晚报见报后，被各家媒体争相转载，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其中新华网、人民日报、新华社微信公众号阅读量迅速超过10万+。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网友纷纷留言，为实事求是、尊重科学的精神点赞。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7" w:hRule="exact"/>
        </w:trPr>
        <w:tc>
          <w:tcPr>
            <w:tcW w:w="993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9426" w:type="dxa"/>
            <w:gridSpan w:val="11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张笑春的故事经长江日报全媒体发布，引发强烈社会反响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决策层能够广开言路，认真倾听并及时采纳一线人员的合理建议，体现了实事求是、尊重科学的精神。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在中国战疫时间轴上，“敢言医生”张笑春留下浓墨重彩的一笔：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2月5日，第五版新冠肺炎诊疗方案规定，将CT影像作为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湖北省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临床诊断标准。与此同时，迅速建起一批“方舱医院”，用以收治确诊的新冠肺炎轻症患者。2月13日，湖北省首次以临床诊断病例作为报告数据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有网友留言，“这位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既有专业、又有良知，既有风骨、又见人格的医者，一定会活成我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们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心中永远的真心英雄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9" w:hRule="exact"/>
        </w:trPr>
        <w:tc>
          <w:tcPr>
            <w:tcW w:w="993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荐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理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由</w:t>
            </w:r>
          </w:p>
        </w:tc>
        <w:tc>
          <w:tcPr>
            <w:tcW w:w="9426" w:type="dxa"/>
            <w:gridSpan w:val="11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1、发现并深入采访、挖掘张笑春这一人物典型，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体现了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媒体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高度的社会责任感和专业水准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积极发挥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舆论引导作用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2、选题兼具重大性、显著性和贴近性，新闻价值突出。党和政府果断采纳一线医生的建设性意见，充分展现了“人民至上，生命至上”的执政理念。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3、立意深远，主题突出。报道深入探寻新闻事件背后的启示和意义，面对全新的、未知的病毒，在实践中不断修正认识。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4、行文简洁流畅、语言朴素有张力，体现出记者扎实的基本功和语言组织能力。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firstLine="316" w:firstLineChars="15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推荐人（两名）签名：                             自荐、他荐人签名：  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>
            <w:pPr>
              <w:spacing w:line="240" w:lineRule="auto"/>
              <w:ind w:firstLine="4886" w:firstLineChars="2327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（单位自荐、他荐的，由单位</w:t>
            </w:r>
          </w:p>
          <w:p>
            <w:pPr>
              <w:spacing w:line="240" w:lineRule="auto"/>
              <w:ind w:firstLine="5040" w:firstLineChars="2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负责人签名并加盖单位公章）</w:t>
            </w:r>
          </w:p>
          <w:p>
            <w:pPr>
              <w:spacing w:line="240" w:lineRule="auto"/>
              <w:ind w:firstLine="422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202</w:t>
            </w: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年    月    日 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202</w:t>
            </w: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exac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单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位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意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见</w:t>
            </w:r>
          </w:p>
        </w:tc>
        <w:tc>
          <w:tcPr>
            <w:tcW w:w="9426" w:type="dxa"/>
            <w:gridSpan w:val="11"/>
            <w:tcBorders>
              <w:bottom w:val="single" w:color="auto" w:sz="4" w:space="0"/>
            </w:tcBorders>
          </w:tcPr>
          <w:p>
            <w:pPr>
              <w:widowControl w:val="0"/>
              <w:spacing w:line="240" w:lineRule="auto"/>
              <w:ind w:firstLine="397"/>
              <w:jc w:val="both"/>
              <w:rPr>
                <w:rFonts w:ascii="仿宋" w:hAnsi="仿宋" w:eastAsia="仿宋"/>
                <w:color w:val="808080"/>
                <w:w w:val="95"/>
                <w:szCs w:val="21"/>
              </w:rPr>
            </w:pPr>
          </w:p>
          <w:p>
            <w:pPr>
              <w:widowControl w:val="0"/>
              <w:spacing w:line="240" w:lineRule="auto"/>
              <w:ind w:firstLine="397"/>
              <w:jc w:val="both"/>
              <w:rPr>
                <w:rFonts w:ascii="仿宋" w:hAnsi="仿宋" w:eastAsia="仿宋"/>
                <w:color w:val="808080"/>
                <w:w w:val="95"/>
                <w:szCs w:val="21"/>
              </w:rPr>
            </w:pPr>
          </w:p>
          <w:p>
            <w:pPr>
              <w:spacing w:line="240" w:lineRule="auto"/>
              <w:ind w:firstLine="6008" w:firstLineChars="2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spacing w:line="240" w:lineRule="auto"/>
              <w:ind w:firstLine="42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（加盖相关单位公章）</w:t>
            </w:r>
          </w:p>
          <w:p>
            <w:pPr>
              <w:spacing w:line="240" w:lineRule="auto"/>
              <w:ind w:firstLine="42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b/>
                <w:szCs w:val="21"/>
              </w:rPr>
              <w:t>202</w:t>
            </w:r>
            <w:r>
              <w:rPr>
                <w:rFonts w:ascii="仿宋" w:hAnsi="仿宋" w:eastAsia="仿宋"/>
                <w:b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szCs w:val="21"/>
              </w:rPr>
              <w:t>年    月    日</w:t>
            </w: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仿宋" w:hAnsi="仿宋" w:eastAsia="仿宋"/>
                <w:color w:val="808080"/>
                <w:w w:val="95"/>
                <w:szCs w:val="21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E1654"/>
    <w:rsid w:val="00307BE0"/>
    <w:rsid w:val="030C4FA1"/>
    <w:rsid w:val="03BE47F5"/>
    <w:rsid w:val="044F67D7"/>
    <w:rsid w:val="048B0984"/>
    <w:rsid w:val="04E542F9"/>
    <w:rsid w:val="05121BA6"/>
    <w:rsid w:val="054260F1"/>
    <w:rsid w:val="0545459D"/>
    <w:rsid w:val="05993167"/>
    <w:rsid w:val="05F117F8"/>
    <w:rsid w:val="06030978"/>
    <w:rsid w:val="062D734B"/>
    <w:rsid w:val="06621909"/>
    <w:rsid w:val="0689778B"/>
    <w:rsid w:val="07037E6A"/>
    <w:rsid w:val="071A4660"/>
    <w:rsid w:val="071D4B39"/>
    <w:rsid w:val="07C52AA4"/>
    <w:rsid w:val="086D0596"/>
    <w:rsid w:val="09A31010"/>
    <w:rsid w:val="0A56016A"/>
    <w:rsid w:val="0A8957E9"/>
    <w:rsid w:val="0A915D84"/>
    <w:rsid w:val="0AE02520"/>
    <w:rsid w:val="0AF51AE3"/>
    <w:rsid w:val="0B3A5711"/>
    <w:rsid w:val="0B614855"/>
    <w:rsid w:val="0C2809C1"/>
    <w:rsid w:val="0C3A06C4"/>
    <w:rsid w:val="0CF07055"/>
    <w:rsid w:val="0CFD28D9"/>
    <w:rsid w:val="0D6102ED"/>
    <w:rsid w:val="0EEF2ECB"/>
    <w:rsid w:val="0F111D5B"/>
    <w:rsid w:val="0F7C1CBE"/>
    <w:rsid w:val="0FD65799"/>
    <w:rsid w:val="1063035B"/>
    <w:rsid w:val="10C9758F"/>
    <w:rsid w:val="10CA6D17"/>
    <w:rsid w:val="10F83BF8"/>
    <w:rsid w:val="12FF5D46"/>
    <w:rsid w:val="13BB65A8"/>
    <w:rsid w:val="13DD2DDC"/>
    <w:rsid w:val="14834015"/>
    <w:rsid w:val="14B94A71"/>
    <w:rsid w:val="14D8796F"/>
    <w:rsid w:val="154439A9"/>
    <w:rsid w:val="159B0FCF"/>
    <w:rsid w:val="16AC7D6F"/>
    <w:rsid w:val="16E41651"/>
    <w:rsid w:val="177D7837"/>
    <w:rsid w:val="18134A3C"/>
    <w:rsid w:val="181C3C97"/>
    <w:rsid w:val="18393C4C"/>
    <w:rsid w:val="186B754F"/>
    <w:rsid w:val="18D61008"/>
    <w:rsid w:val="18FA6039"/>
    <w:rsid w:val="190C451C"/>
    <w:rsid w:val="191F4DE9"/>
    <w:rsid w:val="19A813C2"/>
    <w:rsid w:val="19E22DE6"/>
    <w:rsid w:val="1A1C2A2C"/>
    <w:rsid w:val="1A466CC7"/>
    <w:rsid w:val="1A934C1D"/>
    <w:rsid w:val="1A9811C8"/>
    <w:rsid w:val="1B4C611A"/>
    <w:rsid w:val="1B6B1E89"/>
    <w:rsid w:val="1B78191F"/>
    <w:rsid w:val="1B7A5F78"/>
    <w:rsid w:val="1C732A35"/>
    <w:rsid w:val="1CAF353A"/>
    <w:rsid w:val="1CC07C2E"/>
    <w:rsid w:val="1CD243DE"/>
    <w:rsid w:val="1D2F5E7E"/>
    <w:rsid w:val="1DD61B24"/>
    <w:rsid w:val="1E1F2096"/>
    <w:rsid w:val="1E337EB6"/>
    <w:rsid w:val="1E710610"/>
    <w:rsid w:val="1F4B6012"/>
    <w:rsid w:val="1F997AB7"/>
    <w:rsid w:val="1F9C6295"/>
    <w:rsid w:val="205212BD"/>
    <w:rsid w:val="205B4016"/>
    <w:rsid w:val="206E420A"/>
    <w:rsid w:val="210B44D8"/>
    <w:rsid w:val="21214BA2"/>
    <w:rsid w:val="21332A86"/>
    <w:rsid w:val="215020E4"/>
    <w:rsid w:val="227D46B4"/>
    <w:rsid w:val="23663403"/>
    <w:rsid w:val="23815C60"/>
    <w:rsid w:val="239D3B3B"/>
    <w:rsid w:val="24E52BC4"/>
    <w:rsid w:val="255E4EC5"/>
    <w:rsid w:val="25D17068"/>
    <w:rsid w:val="2607627C"/>
    <w:rsid w:val="26287D87"/>
    <w:rsid w:val="262F30BE"/>
    <w:rsid w:val="262F525E"/>
    <w:rsid w:val="26B81141"/>
    <w:rsid w:val="2739673F"/>
    <w:rsid w:val="276305C2"/>
    <w:rsid w:val="28363AA4"/>
    <w:rsid w:val="283F01C6"/>
    <w:rsid w:val="284B0A37"/>
    <w:rsid w:val="296A05B2"/>
    <w:rsid w:val="2A7B4C4D"/>
    <w:rsid w:val="2AA32DF7"/>
    <w:rsid w:val="2ACD63DF"/>
    <w:rsid w:val="2AE878DC"/>
    <w:rsid w:val="2AF82834"/>
    <w:rsid w:val="2B660BEC"/>
    <w:rsid w:val="2BF955F9"/>
    <w:rsid w:val="2CD26BB8"/>
    <w:rsid w:val="2CE1269A"/>
    <w:rsid w:val="2CEE1654"/>
    <w:rsid w:val="2CF86B09"/>
    <w:rsid w:val="2E282C8E"/>
    <w:rsid w:val="2E734694"/>
    <w:rsid w:val="2F4D678B"/>
    <w:rsid w:val="30DC7D8B"/>
    <w:rsid w:val="312735BA"/>
    <w:rsid w:val="31C9291A"/>
    <w:rsid w:val="325E526B"/>
    <w:rsid w:val="32DB5028"/>
    <w:rsid w:val="332519FA"/>
    <w:rsid w:val="3335071D"/>
    <w:rsid w:val="33893B57"/>
    <w:rsid w:val="338B0DA2"/>
    <w:rsid w:val="3417520D"/>
    <w:rsid w:val="34245A97"/>
    <w:rsid w:val="34323201"/>
    <w:rsid w:val="34774D4A"/>
    <w:rsid w:val="348B3FBB"/>
    <w:rsid w:val="35042A23"/>
    <w:rsid w:val="35367E88"/>
    <w:rsid w:val="35A01DA7"/>
    <w:rsid w:val="3750215C"/>
    <w:rsid w:val="37540E86"/>
    <w:rsid w:val="37800401"/>
    <w:rsid w:val="37BD1B2C"/>
    <w:rsid w:val="38063FEA"/>
    <w:rsid w:val="38727813"/>
    <w:rsid w:val="38C33C0B"/>
    <w:rsid w:val="38DC4C57"/>
    <w:rsid w:val="393858DE"/>
    <w:rsid w:val="3C99563E"/>
    <w:rsid w:val="3DEE466B"/>
    <w:rsid w:val="3DF8303A"/>
    <w:rsid w:val="3E173B62"/>
    <w:rsid w:val="3E4C0D44"/>
    <w:rsid w:val="3EB159A6"/>
    <w:rsid w:val="3EF850CC"/>
    <w:rsid w:val="40047142"/>
    <w:rsid w:val="40606A65"/>
    <w:rsid w:val="40AB2F7F"/>
    <w:rsid w:val="40D37DEA"/>
    <w:rsid w:val="412D0269"/>
    <w:rsid w:val="415A0703"/>
    <w:rsid w:val="41710E90"/>
    <w:rsid w:val="42115A14"/>
    <w:rsid w:val="43285DF3"/>
    <w:rsid w:val="43D0497E"/>
    <w:rsid w:val="447F1130"/>
    <w:rsid w:val="4689201D"/>
    <w:rsid w:val="46E0497B"/>
    <w:rsid w:val="46FD7A79"/>
    <w:rsid w:val="472456B0"/>
    <w:rsid w:val="47282B39"/>
    <w:rsid w:val="474878E9"/>
    <w:rsid w:val="477D746B"/>
    <w:rsid w:val="4819544C"/>
    <w:rsid w:val="48C22D6A"/>
    <w:rsid w:val="48FB38CF"/>
    <w:rsid w:val="490F0FFC"/>
    <w:rsid w:val="49C23F53"/>
    <w:rsid w:val="4A145484"/>
    <w:rsid w:val="4A5345C5"/>
    <w:rsid w:val="4ABF312C"/>
    <w:rsid w:val="4BA040B4"/>
    <w:rsid w:val="4BAA43DC"/>
    <w:rsid w:val="4CF00A32"/>
    <w:rsid w:val="4D1355D4"/>
    <w:rsid w:val="4DC44AFB"/>
    <w:rsid w:val="4E44159B"/>
    <w:rsid w:val="4F9018E0"/>
    <w:rsid w:val="4F9F0495"/>
    <w:rsid w:val="4FC8420D"/>
    <w:rsid w:val="4FC94ED9"/>
    <w:rsid w:val="505A0008"/>
    <w:rsid w:val="506B2173"/>
    <w:rsid w:val="518819AD"/>
    <w:rsid w:val="522B19CA"/>
    <w:rsid w:val="524E29CD"/>
    <w:rsid w:val="5273470F"/>
    <w:rsid w:val="527F1F8B"/>
    <w:rsid w:val="52D97492"/>
    <w:rsid w:val="531A78AD"/>
    <w:rsid w:val="53D724AB"/>
    <w:rsid w:val="54982FF1"/>
    <w:rsid w:val="54B456B6"/>
    <w:rsid w:val="54E03F5B"/>
    <w:rsid w:val="54F619B1"/>
    <w:rsid w:val="55124CCF"/>
    <w:rsid w:val="55D844A4"/>
    <w:rsid w:val="57A01343"/>
    <w:rsid w:val="57EA6883"/>
    <w:rsid w:val="57EB6D63"/>
    <w:rsid w:val="57FE16BB"/>
    <w:rsid w:val="58664EF3"/>
    <w:rsid w:val="597651EA"/>
    <w:rsid w:val="59D31655"/>
    <w:rsid w:val="5A0904B8"/>
    <w:rsid w:val="5A9943F4"/>
    <w:rsid w:val="5AD073C4"/>
    <w:rsid w:val="5B3435DD"/>
    <w:rsid w:val="5B626771"/>
    <w:rsid w:val="5BDC3760"/>
    <w:rsid w:val="5C175DF2"/>
    <w:rsid w:val="5C5A08C1"/>
    <w:rsid w:val="5C88529E"/>
    <w:rsid w:val="5CCE6D3B"/>
    <w:rsid w:val="5D285382"/>
    <w:rsid w:val="5EC54810"/>
    <w:rsid w:val="5F475BB5"/>
    <w:rsid w:val="5F923C8B"/>
    <w:rsid w:val="5F92708B"/>
    <w:rsid w:val="61615D4E"/>
    <w:rsid w:val="61904DEF"/>
    <w:rsid w:val="61B50DD1"/>
    <w:rsid w:val="631B0351"/>
    <w:rsid w:val="63C86B68"/>
    <w:rsid w:val="63EB0FF9"/>
    <w:rsid w:val="64456345"/>
    <w:rsid w:val="64887658"/>
    <w:rsid w:val="64916A3A"/>
    <w:rsid w:val="64B179AF"/>
    <w:rsid w:val="64BE44BF"/>
    <w:rsid w:val="64E139AD"/>
    <w:rsid w:val="65103369"/>
    <w:rsid w:val="65C2796F"/>
    <w:rsid w:val="6606430D"/>
    <w:rsid w:val="674E2979"/>
    <w:rsid w:val="67A24BAE"/>
    <w:rsid w:val="67BC52E6"/>
    <w:rsid w:val="6803365E"/>
    <w:rsid w:val="68473D57"/>
    <w:rsid w:val="6899107A"/>
    <w:rsid w:val="698A1FCB"/>
    <w:rsid w:val="699966FC"/>
    <w:rsid w:val="69A43E27"/>
    <w:rsid w:val="6A375D6E"/>
    <w:rsid w:val="6A802C9D"/>
    <w:rsid w:val="6AC17E8A"/>
    <w:rsid w:val="6B636E95"/>
    <w:rsid w:val="6B677FAE"/>
    <w:rsid w:val="6B8A3E8A"/>
    <w:rsid w:val="6BE12568"/>
    <w:rsid w:val="6BE91A73"/>
    <w:rsid w:val="6C4D369F"/>
    <w:rsid w:val="6C661D43"/>
    <w:rsid w:val="6D7B0F2C"/>
    <w:rsid w:val="6DA36AB6"/>
    <w:rsid w:val="6DAB2A3B"/>
    <w:rsid w:val="6EDE4054"/>
    <w:rsid w:val="6EE95C26"/>
    <w:rsid w:val="6EF72D3E"/>
    <w:rsid w:val="6F17777D"/>
    <w:rsid w:val="6F8234B5"/>
    <w:rsid w:val="6FDB67CE"/>
    <w:rsid w:val="70124C97"/>
    <w:rsid w:val="7057164D"/>
    <w:rsid w:val="705A231A"/>
    <w:rsid w:val="706C72E6"/>
    <w:rsid w:val="70775A0B"/>
    <w:rsid w:val="707B15E2"/>
    <w:rsid w:val="709B5E07"/>
    <w:rsid w:val="71200ACC"/>
    <w:rsid w:val="7188026D"/>
    <w:rsid w:val="71F61A36"/>
    <w:rsid w:val="71FF587B"/>
    <w:rsid w:val="72853054"/>
    <w:rsid w:val="72E23435"/>
    <w:rsid w:val="72FB1E9B"/>
    <w:rsid w:val="73A37D06"/>
    <w:rsid w:val="73CE0FFC"/>
    <w:rsid w:val="74CA4B1F"/>
    <w:rsid w:val="75692E49"/>
    <w:rsid w:val="756D239F"/>
    <w:rsid w:val="758A0513"/>
    <w:rsid w:val="758E05A2"/>
    <w:rsid w:val="75DB5F1E"/>
    <w:rsid w:val="76245FB8"/>
    <w:rsid w:val="76565DAE"/>
    <w:rsid w:val="76AE411F"/>
    <w:rsid w:val="76D542DF"/>
    <w:rsid w:val="771A2992"/>
    <w:rsid w:val="779A31D5"/>
    <w:rsid w:val="77A7554E"/>
    <w:rsid w:val="799629BF"/>
    <w:rsid w:val="79CC5D08"/>
    <w:rsid w:val="79CD2C16"/>
    <w:rsid w:val="7A7E1DA3"/>
    <w:rsid w:val="7AAD6F54"/>
    <w:rsid w:val="7B1658B5"/>
    <w:rsid w:val="7BF70AE0"/>
    <w:rsid w:val="7C0D1BF9"/>
    <w:rsid w:val="7C5C686C"/>
    <w:rsid w:val="7CBA6DB4"/>
    <w:rsid w:val="7D195EBE"/>
    <w:rsid w:val="7EF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2021-05-20T09:58:00Z</dcterms:created>
  <dc:creator>Administrator</dc:creator>
  <cp:lastModifiedBy>Administrator</cp:lastModifiedBy>
  <cp:lastPrinted>2021-05-21T03:00:00Z</cp:lastPrinted>
  <dcterms:modified xsi:type="dcterms:W3CDTF">2021-05-21T03:35:58Z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